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7"/>
        <w:gridCol w:w="5372"/>
        <w:gridCol w:w="5372"/>
      </w:tblGrid>
      <w:tr>
        <w:trPr>
          <w:trHeight w:val="10488" w:hRule="exact"/>
        </w:trPr>
        <w:tc>
          <w:tcPr>
            <w:tcW w:type="dxa" w:w="5187"/>
            <w:vAlign w:val="top"/>
            <w:shd w:fill="E6F5EF"/>
            <w:tcBorders>
              <w:top w:val="single" w:sz="4" w:color="DAE1E8"/>
              <w:left w:val="single" w:sz="4" w:color="DAE1E8"/>
              <w:bottom w:val="single" w:sz="4" w:color="DAE1E8"/>
              <w:right w:val="single" w:sz="4" w:color="DAE1E8"/>
            </w:tcBorders>
            <w:tcMar>
              <w:top w:w="260" w:type="dxa"/>
              <w:start w:w="260" w:type="dxa"/>
              <w:bottom w:w="200" w:type="dxa"/>
              <w:end w:w="260" w:type="dxa"/>
            </w:tcMar>
          </w:tcPr>
          <w:p>
            <w:pPr>
              <w:spacing w:before="0" w:after="240" w:line="283" w:lineRule="auto"/>
            </w:pPr>
            <w:r>
              <w:rPr>
                <w:rFonts w:ascii="Aptos" w:hAnsi="Aptos"/>
                <w:b/>
                <w:color w:val="1D695E"/>
                <w:sz w:val="18"/>
              </w:rPr>
              <w:t>EDUCACIÓN AMBIENTAL</w:t>
            </w:r>
          </w:p>
          <w:p>
            <w:pPr>
              <w:spacing w:before="0" w:after="260" w:line="283" w:lineRule="auto"/>
            </w:pPr>
            <w:r>
              <w:rPr>
                <w:rFonts w:ascii="Aptos" w:hAnsi="Aptos"/>
                <w:b/>
                <w:color w:val="0E403A"/>
                <w:sz w:val="34"/>
              </w:rPr>
              <w:t>¿POR QUÉ IMPORTA?</w:t>
            </w:r>
          </w:p>
          <w:p>
            <w:pPr>
              <w:spacing w:before="200" w:after="100" w:line="283" w:lineRule="auto"/>
            </w:pPr>
            <w:r>
              <w:rPr>
                <w:rFonts w:ascii="Aptos" w:hAnsi="Aptos"/>
                <w:b/>
                <w:color w:val="1D695E"/>
                <w:sz w:val="22"/>
              </w:rPr>
              <w:t>01  Una ciudad más limpia</w:t>
            </w:r>
          </w:p>
          <w:p>
            <w:pPr>
              <w:spacing w:before="0" w:after="100" w:line="283" w:lineRule="auto"/>
            </w:pPr>
            <w:r>
              <w:rPr>
                <w:rFonts w:ascii="Aptos" w:hAnsi="Aptos"/>
                <w:b w:val="0"/>
                <w:color w:val="0E403A"/>
                <w:sz w:val="18"/>
              </w:rPr>
              <w:t>Elige productos duraderos.</w:t>
            </w:r>
          </w:p>
          <w:p>
            <w:pPr>
              <w:spacing w:before="200" w:after="100" w:line="283" w:lineRule="auto"/>
            </w:pPr>
            <w:r>
              <w:rPr>
                <w:rFonts w:ascii="Aptos" w:hAnsi="Aptos"/>
                <w:b/>
                <w:color w:val="1D695E"/>
                <w:sz w:val="22"/>
              </w:rPr>
              <w:t>02  Menos residuos en vertederos</w:t>
            </w:r>
          </w:p>
          <w:p>
            <w:pPr>
              <w:spacing w:before="0" w:after="100" w:line="283" w:lineRule="auto"/>
            </w:pPr>
            <w:r>
              <w:rPr>
                <w:rFonts w:ascii="Aptos" w:hAnsi="Aptos"/>
                <w:b w:val="0"/>
                <w:color w:val="0E403A"/>
                <w:sz w:val="18"/>
              </w:rPr>
              <w:t>Repara y aprovecha objetos.</w:t>
            </w:r>
          </w:p>
          <w:p>
            <w:pPr>
              <w:spacing w:before="200" w:after="100" w:line="283" w:lineRule="auto"/>
            </w:pPr>
            <w:r>
              <w:rPr>
                <w:rFonts w:ascii="Aptos" w:hAnsi="Aptos"/>
                <w:b/>
                <w:color w:val="1D695E"/>
                <w:sz w:val="22"/>
              </w:rPr>
              <w:t>03  Ahorro de materias primas</w:t>
            </w:r>
          </w:p>
          <w:p>
            <w:pPr>
              <w:spacing w:before="0" w:after="100" w:line="283" w:lineRule="auto"/>
            </w:pPr>
            <w:r>
              <w:rPr>
                <w:rFonts w:ascii="Aptos" w:hAnsi="Aptos"/>
                <w:b w:val="0"/>
                <w:color w:val="0E403A"/>
                <w:sz w:val="18"/>
              </w:rPr>
              <w:t>Clasifica papel, vidrio y plástico.</w:t>
            </w:r>
          </w:p>
          <w:p>
            <w:pPr>
              <w:spacing w:before="440" w:after="100" w:line="283" w:lineRule="auto"/>
            </w:pPr>
            <w:r>
              <w:rPr>
                <w:rFonts w:ascii="Aptos" w:hAnsi="Aptos"/>
                <w:b/>
                <w:color w:val="1D695E"/>
                <w:sz w:val="18"/>
              </w:rPr>
              <w:t>INTERIOR DEL TRÍPTICO →</w:t>
            </w:r>
          </w:p>
        </w:tc>
        <w:tc>
          <w:tcPr>
            <w:tcW w:type="dxa" w:w="5372"/>
            <w:vAlign w:val="top"/>
            <w:shd w:fill="F8FCF8"/>
            <w:tcBorders>
              <w:top w:val="single" w:sz="4" w:color="DAE1E8"/>
              <w:left w:val="single" w:sz="4" w:color="DAE1E8"/>
              <w:bottom w:val="single" w:sz="4" w:color="DAE1E8"/>
              <w:right w:val="single" w:sz="4" w:color="DAE1E8"/>
            </w:tcBorders>
            <w:tcMar>
              <w:top w:w="260" w:type="dxa"/>
              <w:start w:w="260" w:type="dxa"/>
              <w:bottom w:w="200" w:type="dxa"/>
              <w:end w:w="260" w:type="dxa"/>
            </w:tcMar>
          </w:tcPr>
          <w:p>
            <w:pPr>
              <w:spacing w:before="0" w:after="320" w:line="283" w:lineRule="auto"/>
            </w:pPr>
            <w:r>
              <w:rPr>
                <w:rFonts w:ascii="Aptos" w:hAnsi="Aptos"/>
                <w:b/>
                <w:color w:val="1D695E"/>
                <w:sz w:val="22"/>
              </w:rPr>
              <w:t>ECOVIDA</w:t>
            </w:r>
          </w:p>
          <w:p>
            <w:pPr>
              <w:spacing w:before="0" w:after="260" w:line="283" w:lineRule="auto"/>
            </w:pPr>
            <w:r>
              <w:rPr>
                <w:rFonts w:ascii="Aptos" w:hAnsi="Aptos"/>
                <w:b/>
                <w:color w:val="0E403A"/>
                <w:sz w:val="38"/>
              </w:rPr>
              <w:t>MÁS INFORMACIÓN</w:t>
            </w:r>
          </w:p>
          <w:p>
            <w:pPr>
              <w:spacing w:before="0" w:after="140" w:line="283" w:lineRule="auto"/>
            </w:pPr>
            <w:r>
              <w:rPr>
                <w:rFonts w:ascii="Aptos" w:hAnsi="Aptos"/>
                <w:b/>
                <w:color w:val="1D695E"/>
                <w:sz w:val="20"/>
              </w:rPr>
              <w:t>¿Qué puedes añadir aquí?</w:t>
            </w:r>
          </w:p>
          <w:p>
            <w:pPr>
              <w:spacing w:before="0" w:after="16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• Fuentes y referencias</w:t>
            </w:r>
          </w:p>
          <w:p>
            <w:pPr>
              <w:spacing w:before="0" w:after="16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• Dirección o información útil</w:t>
            </w:r>
          </w:p>
          <w:p>
            <w:pPr>
              <w:spacing w:before="0" w:after="16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• Datos de contacto verificados</w:t>
            </w:r>
          </w:p>
          <w:p>
            <w:pPr>
              <w:spacing w:before="360" w:after="140" w:line="283" w:lineRule="auto"/>
            </w:pPr>
            <w:r>
              <w:rPr>
                <w:rFonts w:ascii="Aptos" w:hAnsi="Aptos"/>
                <w:b/>
                <w:color w:val="1D695E"/>
                <w:sz w:val="20"/>
              </w:rPr>
              <w:t>CONSEJO</w:t>
            </w:r>
          </w:p>
          <w:p>
            <w:pPr>
              <w:spacing w:before="0" w:after="10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Organiza una jornada de reciclaje en tu colegio o barrio.</w:t>
            </w:r>
          </w:p>
          <w:p>
            <w:pPr>
              <w:spacing w:before="480" w:after="100" w:line="283" w:lineRule="auto"/>
            </w:pPr>
            <w:r>
              <w:rPr>
                <w:rFonts w:ascii="Aptos" w:hAnsi="Aptos"/>
                <w:b w:val="0"/>
                <w:color w:val="1D695E"/>
                <w:sz w:val="18"/>
              </w:rPr>
              <w:t>Tu proyecto · Presentación editable</w:t>
            </w:r>
          </w:p>
        </w:tc>
        <w:tc>
          <w:tcPr>
            <w:tcW w:type="dxa" w:w="5372"/>
            <w:vAlign w:val="top"/>
            <w:shd w:fill="E6F5EF"/>
            <w:tcBorders>
              <w:top w:val="single" w:sz="4" w:color="DAE1E8"/>
              <w:left w:val="single" w:sz="4" w:color="DAE1E8"/>
              <w:bottom w:val="single" w:sz="4" w:color="DAE1E8"/>
              <w:right w:val="single" w:sz="4" w:color="DAE1E8"/>
            </w:tcBorders>
            <w:tcMar>
              <w:top w:w="260" w:type="dxa"/>
              <w:start w:w="260" w:type="dxa"/>
              <w:bottom w:w="200" w:type="dxa"/>
              <w:end w:w="260" w:type="dxa"/>
            </w:tcMar>
          </w:tcPr>
          <w:p>
            <w:pPr>
              <w:spacing w:before="0" w:after="340" w:line="283" w:lineRule="auto"/>
            </w:pPr>
            <w:r>
              <w:rPr>
                <w:rFonts w:ascii="Aptos" w:hAnsi="Aptos"/>
                <w:b/>
                <w:color w:val="1D695E"/>
                <w:sz w:val="22"/>
              </w:rPr>
              <w:t>ECOVIDA</w:t>
            </w:r>
          </w:p>
          <w:p>
            <w:pPr>
              <w:spacing w:before="0" w:after="260" w:line="283" w:lineRule="auto"/>
            </w:pPr>
            <w:r>
              <w:rPr>
                <w:rFonts w:ascii="Aptos" w:hAnsi="Aptos"/>
                <w:b/>
                <w:color w:val="1D695E"/>
                <w:sz w:val="20"/>
              </w:rPr>
              <w:t>EDUCACIÓN AMBIENTAL</w:t>
            </w:r>
          </w:p>
          <w:p>
            <w:pPr>
              <w:spacing w:before="0" w:after="280" w:line="283" w:lineRule="auto"/>
            </w:pPr>
            <w:r>
              <w:rPr>
                <w:rFonts w:ascii="Aptos" w:hAnsi="Aptos"/>
                <w:b/>
                <w:color w:val="0E403A"/>
                <w:sz w:val="54"/>
              </w:rPr>
              <w:t>RECICLAJE EN ACCIÓN</w:t>
            </w:r>
          </w:p>
          <w:p>
            <w:pPr>
              <w:spacing w:before="0" w:after="500" w:line="283" w:lineRule="auto"/>
            </w:pPr>
            <w:r>
              <w:rPr>
                <w:rFonts w:ascii="Aptos" w:hAnsi="Aptos"/>
                <w:b w:val="0"/>
                <w:color w:val="1D695E"/>
                <w:sz w:val="24"/>
              </w:rPr>
              <w:t>Un pequeño cambio, un gran impacto</w:t>
            </w:r>
          </w:p>
          <w:p>
            <w:pPr>
              <w:spacing w:before="0" w:after="140" w:line="283" w:lineRule="auto"/>
            </w:pPr>
            <w:r>
              <w:rPr>
                <w:rFonts w:ascii="Aptos" w:hAnsi="Aptos"/>
                <w:b/>
                <w:color w:val="0E403A"/>
                <w:sz w:val="18"/>
              </w:rPr>
              <w:t>EDICIÓN PERSONALIZABLE</w:t>
            </w:r>
          </w:p>
          <w:p>
            <w:pPr>
              <w:spacing w:before="0" w:after="10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Modifica textos, colores y datos antes de imprimir.</w:t>
            </w:r>
          </w:p>
          <w:p>
            <w:pPr>
              <w:spacing w:before="580" w:after="100" w:line="283" w:lineRule="auto"/>
            </w:pPr>
            <w:r>
              <w:rPr>
                <w:rFonts w:ascii="Aptos" w:hAnsi="Aptos"/>
                <w:b/>
                <w:color w:val="1D695E"/>
                <w:sz w:val="18"/>
              </w:rPr>
              <w:t>TRÍPTICO EDITABLE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72"/>
        <w:gridCol w:w="5372"/>
        <w:gridCol w:w="5187"/>
      </w:tblGrid>
      <w:tr>
        <w:trPr>
          <w:trHeight w:val="10488" w:hRule="exact"/>
        </w:trPr>
        <w:tc>
          <w:tcPr>
            <w:tcW w:type="dxa" w:w="5372"/>
            <w:vAlign w:val="top"/>
            <w:shd w:fill="F8FCF8"/>
            <w:tcBorders>
              <w:top w:val="single" w:sz="4" w:color="DAE1E8"/>
              <w:left w:val="single" w:sz="4" w:color="DAE1E8"/>
              <w:bottom w:val="single" w:sz="4" w:color="DAE1E8"/>
              <w:right w:val="single" w:sz="4" w:color="DAE1E8"/>
            </w:tcBorders>
            <w:tcMar>
              <w:top w:w="260" w:type="dxa"/>
              <w:start w:w="260" w:type="dxa"/>
              <w:bottom w:w="200" w:type="dxa"/>
              <w:end w:w="260" w:type="dxa"/>
            </w:tcMar>
          </w:tcPr>
          <w:p>
            <w:pPr>
              <w:spacing w:before="0" w:after="160" w:line="283" w:lineRule="auto"/>
            </w:pPr>
            <w:r>
              <w:rPr>
                <w:rFonts w:ascii="Aptos" w:hAnsi="Aptos"/>
                <w:b/>
                <w:color w:val="1D695E"/>
                <w:sz w:val="18"/>
              </w:rPr>
              <w:t>EDUCACIÓN AMBIENTAL</w:t>
            </w:r>
          </w:p>
          <w:p>
            <w:pPr>
              <w:spacing w:before="0" w:after="300" w:line="283" w:lineRule="auto"/>
            </w:pPr>
            <w:r>
              <w:rPr>
                <w:rFonts w:ascii="Aptos" w:hAnsi="Aptos"/>
                <w:b/>
                <w:color w:val="0E403A"/>
                <w:sz w:val="34"/>
              </w:rPr>
              <w:t>CONOCE EL TEMA</w:t>
            </w:r>
          </w:p>
          <w:p>
            <w:pPr>
              <w:spacing w:before="0" w:after="200" w:line="283" w:lineRule="auto"/>
            </w:pPr>
            <w:r>
              <w:rPr>
                <w:rFonts w:ascii="Aptos" w:hAnsi="Aptos"/>
                <w:b/>
                <w:color w:val="1D695E"/>
                <w:sz w:val="26"/>
              </w:rPr>
              <w:t>Reciclaje En Acción</w:t>
            </w:r>
          </w:p>
          <w:p>
            <w:pPr>
              <w:spacing w:before="0" w:after="26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Un pequeño cambio, un gran impacto.</w:t>
            </w:r>
          </w:p>
          <w:p>
            <w:pPr>
              <w:spacing w:before="0" w:after="28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Este material se puede adaptar a exposiciones, campañas escolares y proyectos de aula.</w:t>
            </w:r>
          </w:p>
          <w:p>
            <w:pPr>
              <w:spacing w:before="0" w:after="120" w:line="283" w:lineRule="auto"/>
            </w:pPr>
            <w:r>
              <w:rPr>
                <w:rFonts w:ascii="Aptos" w:hAnsi="Aptos"/>
                <w:b/>
                <w:color w:val="1D695E"/>
                <w:sz w:val="20"/>
              </w:rPr>
              <w:t>PUNTO DE PARTIDA</w:t>
            </w:r>
          </w:p>
          <w:p>
            <w:pPr>
              <w:spacing w:before="0" w:after="10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Organiza una jornada de reciclaje en tu colegio o barrio.</w:t>
            </w:r>
          </w:p>
        </w:tc>
        <w:tc>
          <w:tcPr>
            <w:tcW w:type="dxa" w:w="5372"/>
            <w:vAlign w:val="top"/>
            <w:shd w:fill="F8FCF8"/>
            <w:tcBorders>
              <w:top w:val="single" w:sz="4" w:color="DAE1E8"/>
              <w:left w:val="single" w:sz="4" w:color="DAE1E8"/>
              <w:bottom w:val="single" w:sz="4" w:color="DAE1E8"/>
              <w:right w:val="single" w:sz="4" w:color="DAE1E8"/>
            </w:tcBorders>
            <w:tcMar>
              <w:top w:w="260" w:type="dxa"/>
              <w:start w:w="260" w:type="dxa"/>
              <w:bottom w:w="200" w:type="dxa"/>
              <w:end w:w="260" w:type="dxa"/>
            </w:tcMar>
          </w:tcPr>
          <w:p>
            <w:pPr>
              <w:spacing w:before="0" w:after="160" w:line="283" w:lineRule="auto"/>
            </w:pPr>
            <w:r>
              <w:rPr>
                <w:rFonts w:ascii="Aptos" w:hAnsi="Aptos"/>
                <w:b/>
                <w:color w:val="1D695E"/>
                <w:sz w:val="18"/>
              </w:rPr>
              <w:t>EDUCACIÓN AMBIENTAL</w:t>
            </w:r>
          </w:p>
          <w:p>
            <w:pPr>
              <w:spacing w:before="0" w:after="300" w:line="283" w:lineRule="auto"/>
            </w:pPr>
            <w:r>
              <w:rPr>
                <w:rFonts w:ascii="Aptos" w:hAnsi="Aptos"/>
                <w:b/>
                <w:color w:val="0E403A"/>
                <w:sz w:val="34"/>
              </w:rPr>
              <w:t>TRES IDEAS CLAVE</w:t>
            </w:r>
          </w:p>
          <w:p>
            <w:pPr>
              <w:spacing w:before="160" w:after="120" w:line="283" w:lineRule="auto"/>
            </w:pPr>
            <w:r>
              <w:rPr>
                <w:rFonts w:ascii="Aptos" w:hAnsi="Aptos"/>
                <w:b/>
                <w:color w:val="1D695E"/>
                <w:sz w:val="24"/>
              </w:rPr>
              <w:t>01  Reduce el consumo</w:t>
            </w:r>
          </w:p>
          <w:p>
            <w:pPr>
              <w:spacing w:before="0" w:after="30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Elige productos duraderos.</w:t>
            </w:r>
          </w:p>
          <w:p>
            <w:pPr>
              <w:spacing w:before="160" w:after="120" w:line="283" w:lineRule="auto"/>
            </w:pPr>
            <w:r>
              <w:rPr>
                <w:rFonts w:ascii="Aptos" w:hAnsi="Aptos"/>
                <w:b/>
                <w:color w:val="1D695E"/>
                <w:sz w:val="24"/>
              </w:rPr>
              <w:t>02  Reutiliza materiales</w:t>
            </w:r>
          </w:p>
          <w:p>
            <w:pPr>
              <w:spacing w:before="0" w:after="30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Repara y aprovecha objetos.</w:t>
            </w:r>
          </w:p>
          <w:p>
            <w:pPr>
              <w:spacing w:before="160" w:after="120" w:line="283" w:lineRule="auto"/>
            </w:pPr>
            <w:r>
              <w:rPr>
                <w:rFonts w:ascii="Aptos" w:hAnsi="Aptos"/>
                <w:b/>
                <w:color w:val="1D695E"/>
                <w:sz w:val="24"/>
              </w:rPr>
              <w:t>03  Separa los residuos</w:t>
            </w:r>
          </w:p>
          <w:p>
            <w:pPr>
              <w:spacing w:before="0" w:after="30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Clasifica papel, vidrio y plástico.</w:t>
            </w:r>
          </w:p>
        </w:tc>
        <w:tc>
          <w:tcPr>
            <w:tcW w:type="dxa" w:w="5187"/>
            <w:vAlign w:val="top"/>
            <w:shd w:fill="F8FCF8"/>
            <w:tcBorders>
              <w:top w:val="single" w:sz="4" w:color="DAE1E8"/>
              <w:left w:val="single" w:sz="4" w:color="DAE1E8"/>
              <w:bottom w:val="single" w:sz="4" w:color="DAE1E8"/>
              <w:right w:val="single" w:sz="4" w:color="DAE1E8"/>
            </w:tcBorders>
            <w:tcMar>
              <w:top w:w="260" w:type="dxa"/>
              <w:start w:w="260" w:type="dxa"/>
              <w:bottom w:w="200" w:type="dxa"/>
              <w:end w:w="260" w:type="dxa"/>
            </w:tcMar>
          </w:tcPr>
          <w:p>
            <w:pPr>
              <w:spacing w:before="0" w:after="160" w:line="283" w:lineRule="auto"/>
            </w:pPr>
            <w:r>
              <w:rPr>
                <w:rFonts w:ascii="Aptos" w:hAnsi="Aptos"/>
                <w:b/>
                <w:color w:val="1D695E"/>
                <w:sz w:val="18"/>
              </w:rPr>
              <w:t>EDUCACIÓN AMBIENTAL</w:t>
            </w:r>
          </w:p>
          <w:p>
            <w:pPr>
              <w:spacing w:before="0" w:after="300" w:line="283" w:lineRule="auto"/>
            </w:pPr>
            <w:r>
              <w:rPr>
                <w:rFonts w:ascii="Aptos" w:hAnsi="Aptos"/>
                <w:b/>
                <w:color w:val="0E403A"/>
                <w:sz w:val="34"/>
              </w:rPr>
              <w:t>PONLO EN PRÁCTICA</w:t>
            </w:r>
          </w:p>
          <w:p>
            <w:pPr>
              <w:spacing w:before="0" w:after="240" w:line="283" w:lineRule="auto"/>
            </w:pPr>
            <w:r>
              <w:rPr>
                <w:rFonts w:ascii="Aptos" w:hAnsi="Aptos"/>
                <w:b/>
                <w:color w:val="1D695E"/>
                <w:sz w:val="20"/>
              </w:rPr>
              <w:t>PASOS RECOMENDADOS</w:t>
            </w:r>
          </w:p>
          <w:p>
            <w:pPr>
              <w:spacing w:before="0" w:after="140" w:line="283" w:lineRule="auto"/>
            </w:pPr>
            <w:r>
              <w:rPr>
                <w:rFonts w:ascii="Aptos" w:hAnsi="Aptos"/>
                <w:b/>
                <w:color w:val="0E403A"/>
                <w:sz w:val="22"/>
              </w:rPr>
              <w:t>1. Reduce el consumo</w:t>
            </w:r>
          </w:p>
          <w:p>
            <w:pPr>
              <w:spacing w:before="0" w:after="140" w:line="283" w:lineRule="auto"/>
            </w:pPr>
            <w:r>
              <w:rPr>
                <w:rFonts w:ascii="Aptos" w:hAnsi="Aptos"/>
                <w:b/>
                <w:color w:val="0E403A"/>
                <w:sz w:val="22"/>
              </w:rPr>
              <w:t>2. Reutiliza materiales</w:t>
            </w:r>
          </w:p>
          <w:p>
            <w:pPr>
              <w:spacing w:before="0" w:after="140" w:line="283" w:lineRule="auto"/>
            </w:pPr>
            <w:r>
              <w:rPr>
                <w:rFonts w:ascii="Aptos" w:hAnsi="Aptos"/>
                <w:b/>
                <w:color w:val="0E403A"/>
                <w:sz w:val="22"/>
              </w:rPr>
              <w:t>3. Separa los residuos</w:t>
            </w:r>
          </w:p>
          <w:p>
            <w:pPr>
              <w:spacing w:before="420" w:after="160" w:line="283" w:lineRule="auto"/>
            </w:pPr>
            <w:r>
              <w:rPr>
                <w:rFonts w:ascii="Aptos" w:hAnsi="Aptos"/>
                <w:b/>
                <w:color w:val="1D695E"/>
                <w:sz w:val="20"/>
              </w:rPr>
              <w:t>IDEA PARA PERSONALIZAR</w:t>
            </w:r>
          </w:p>
          <w:p>
            <w:pPr>
              <w:spacing w:before="0" w:after="100" w:line="283" w:lineRule="auto"/>
            </w:pPr>
            <w:r>
              <w:rPr>
                <w:rFonts w:ascii="Aptos" w:hAnsi="Aptos"/>
                <w:b w:val="0"/>
                <w:color w:val="0E403A"/>
                <w:sz w:val="20"/>
              </w:rPr>
              <w:t>Organiza una jornada de reciclaje en tu colegio o barrio.</w:t>
            </w:r>
          </w:p>
          <w:p>
            <w:pPr>
              <w:spacing w:before="300" w:after="100" w:line="283" w:lineRule="auto"/>
            </w:pPr>
            <w:r>
              <w:rPr>
                <w:rFonts w:ascii="Aptos" w:hAnsi="Aptos"/>
                <w:b w:val="0"/>
                <w:color w:val="1D695E"/>
                <w:sz w:val="18"/>
              </w:rPr>
              <w:t>Añade aquí un mensaje final, enlace o actividad.</w:t>
            </w:r>
          </w:p>
        </w:tc>
      </w:tr>
    </w:tbl>
    <w:sectPr w:rsidR="00FC693F" w:rsidRPr="0006063C" w:rsidSect="00034616">
      <w:pgSz w:w="16838" w:h="11906"/>
      <w:pgMar w:top="397" w:right="454" w:bottom="397" w:left="45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Tríptico editable RECICLAJE EN ACCIÓN</dc:title>
  <dc:subject>Modelo de tríptico original en Word: seis paneles, dos caras</dc:subject>
  <dc:creator>Caratulas.de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